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DF" w:rsidRPr="00394865" w:rsidRDefault="00A0276C">
      <w:pPr>
        <w:rPr>
          <w:b/>
          <w:lang w:val="en-US"/>
        </w:rPr>
      </w:pPr>
      <w:r w:rsidRPr="00A0276C">
        <w:rPr>
          <w:b/>
        </w:rPr>
        <w:t>Мобильный спальн</w:t>
      </w:r>
      <w:r w:rsidR="00394865">
        <w:rPr>
          <w:b/>
        </w:rPr>
        <w:t>ый комплекс «МСК-1» одноярусный</w:t>
      </w:r>
      <w:bookmarkStart w:id="0" w:name="_GoBack"/>
      <w:bookmarkEnd w:id="0"/>
    </w:p>
    <w:p w:rsidR="00A0276C" w:rsidRDefault="00A0276C" w:rsidP="00A027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Стандартный компле</w:t>
      </w:r>
      <w:proofErr w:type="gramStart"/>
      <w:r>
        <w:rPr>
          <w:sz w:val="23"/>
          <w:szCs w:val="23"/>
        </w:rPr>
        <w:t>кт вкл</w:t>
      </w:r>
      <w:proofErr w:type="gramEnd"/>
      <w:r>
        <w:rPr>
          <w:sz w:val="23"/>
          <w:szCs w:val="23"/>
        </w:rPr>
        <w:t xml:space="preserve">ючает в себя: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Боковина универсальная (изготовлена с помощью холодной гибки и сварки электросварных труб 25х1,5; 25х25х1,5) – 2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Траверса полога (изготовлена из электросварной трубы 38х1,8 с редуцированием концов трубы для соединения между собой) – 6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> Колесо соединительное (изготовлено из полипропилена Т10 (</w:t>
      </w:r>
      <w:proofErr w:type="spellStart"/>
      <w:r>
        <w:rPr>
          <w:sz w:val="23"/>
          <w:szCs w:val="23"/>
        </w:rPr>
        <w:t>тальконаполненный</w:t>
      </w:r>
      <w:proofErr w:type="spellEnd"/>
      <w:r>
        <w:rPr>
          <w:sz w:val="23"/>
          <w:szCs w:val="23"/>
        </w:rPr>
        <w:t xml:space="preserve">) с помощью литья под высоким давлением) – 4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Противоскользящая опора (изготовлена из ПЛ-1 с помощь литья под высоким давлением) – 4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Пружинные фиксаторы (изготовлены из стали 65Г методом штамповки и закалки, установлены в конечных траверсах полога) – 4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Полог с подголовником (изготовлен из ткани </w:t>
      </w:r>
      <w:proofErr w:type="spellStart"/>
      <w:r>
        <w:rPr>
          <w:sz w:val="23"/>
          <w:szCs w:val="23"/>
        </w:rPr>
        <w:t>оксфорд</w:t>
      </w:r>
      <w:proofErr w:type="spellEnd"/>
      <w:r>
        <w:rPr>
          <w:sz w:val="23"/>
          <w:szCs w:val="23"/>
        </w:rPr>
        <w:t xml:space="preserve"> 600ПВХ, нитки 70ЛЛ, цвет черный) – 1 шт.</w:t>
      </w:r>
    </w:p>
    <w:p w:rsidR="00A0276C" w:rsidRDefault="00A0276C" w:rsidP="00A027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Сумка (изготовлена из ткани </w:t>
      </w:r>
      <w:proofErr w:type="spellStart"/>
      <w:r>
        <w:rPr>
          <w:sz w:val="23"/>
          <w:szCs w:val="23"/>
        </w:rPr>
        <w:t>оксфорд</w:t>
      </w:r>
      <w:proofErr w:type="spellEnd"/>
      <w:r>
        <w:rPr>
          <w:sz w:val="23"/>
          <w:szCs w:val="23"/>
        </w:rPr>
        <w:t xml:space="preserve"> 600ПВХ, </w:t>
      </w:r>
      <w:proofErr w:type="spellStart"/>
      <w:r>
        <w:rPr>
          <w:sz w:val="23"/>
          <w:szCs w:val="23"/>
        </w:rPr>
        <w:t>подклад</w:t>
      </w:r>
      <w:proofErr w:type="spellEnd"/>
      <w:r>
        <w:rPr>
          <w:sz w:val="23"/>
          <w:szCs w:val="23"/>
        </w:rPr>
        <w:t xml:space="preserve"> ткань </w:t>
      </w:r>
      <w:proofErr w:type="spellStart"/>
      <w:r>
        <w:rPr>
          <w:sz w:val="23"/>
          <w:szCs w:val="23"/>
        </w:rPr>
        <w:t>оксфорд</w:t>
      </w:r>
      <w:proofErr w:type="spellEnd"/>
      <w:r>
        <w:rPr>
          <w:sz w:val="23"/>
          <w:szCs w:val="23"/>
        </w:rPr>
        <w:t xml:space="preserve"> 420, корпус </w:t>
      </w:r>
      <w:proofErr w:type="spellStart"/>
      <w:r>
        <w:rPr>
          <w:sz w:val="23"/>
          <w:szCs w:val="23"/>
        </w:rPr>
        <w:t>пропенен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изолоном</w:t>
      </w:r>
      <w:proofErr w:type="spellEnd"/>
      <w:r>
        <w:rPr>
          <w:sz w:val="23"/>
          <w:szCs w:val="23"/>
        </w:rPr>
        <w:t xml:space="preserve"> 5мм, молния №8, стопы 40мм, нитки 70ЛЛ) – 1 шт.</w:t>
      </w:r>
    </w:p>
    <w:p w:rsidR="00A0276C" w:rsidRDefault="00A0276C" w:rsidP="00A0276C">
      <w:pPr>
        <w:pStyle w:val="Default"/>
        <w:rPr>
          <w:sz w:val="23"/>
          <w:szCs w:val="23"/>
        </w:rPr>
      </w:pPr>
    </w:p>
    <w:p w:rsidR="00A0276C" w:rsidRDefault="00A0276C">
      <w:pPr>
        <w:rPr>
          <w:b/>
        </w:rPr>
      </w:pPr>
      <w:r>
        <w:rPr>
          <w:sz w:val="23"/>
          <w:szCs w:val="23"/>
        </w:rPr>
        <w:t>Все металлические детали комплекса имеют порошково-полимерное покрытие при помощи нанесения электро-статическим напылением и дальнейшей полимеризации в камере при температуре 200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>, что позволяет металлическим деталям противостоять коррозии и механическим повреждениям.</w:t>
      </w:r>
    </w:p>
    <w:p w:rsidR="00A0276C" w:rsidRPr="00A0276C" w:rsidRDefault="00A0276C" w:rsidP="00A0276C"/>
    <w:sectPr w:rsidR="00A0276C" w:rsidRPr="00A0276C" w:rsidSect="00A02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21"/>
    <w:rsid w:val="001C3C0E"/>
    <w:rsid w:val="00233EDF"/>
    <w:rsid w:val="00394865"/>
    <w:rsid w:val="003E6221"/>
    <w:rsid w:val="00A0276C"/>
    <w:rsid w:val="00C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3</cp:revision>
  <dcterms:created xsi:type="dcterms:W3CDTF">2020-12-16T13:17:00Z</dcterms:created>
  <dcterms:modified xsi:type="dcterms:W3CDTF">2021-05-11T06:03:00Z</dcterms:modified>
</cp:coreProperties>
</file>